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Скудные сведения о Кирилле дает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проложное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его житие. Сын богатых родителей, уроженец города Турова, Кирилл стал монахом-затворником, после чего был поставлен епископом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Туровским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Говоря о литературной деятельности Кирилла, житие отмечает: «..много </w:t>
      </w:r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божественная</w:t>
      </w:r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писания изложив и славен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бысть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по всей стране той». «...Другой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златословесный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учитель нам в Руси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восия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паче всех»,— так оценивалось современниками его творчество.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Кириллу принадлежит обличение ростовского епископа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Федорца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, послание к Андрею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Боголюбскому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(до нас не дошло), восемь </w:t>
      </w:r>
      <w:proofErr w:type="spellStart"/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торже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​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ственных</w:t>
      </w:r>
      <w:proofErr w:type="spellEnd"/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«слов», два поучения, около двадцати двух молитв и один канон.</w:t>
      </w:r>
    </w:p>
    <w:tbl>
      <w:tblPr>
        <w:tblW w:w="27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0"/>
      </w:tblGrid>
      <w:tr w:rsidR="004F6962" w:rsidRPr="004F6962" w:rsidTr="00F77D16">
        <w:trPr>
          <w:tblCellSpacing w:w="0" w:type="dxa"/>
        </w:trPr>
        <w:tc>
          <w:tcPr>
            <w:tcW w:w="2670" w:type="dxa"/>
            <w:hideMark/>
          </w:tcPr>
          <w:p w:rsidR="00F77D16" w:rsidRPr="004F6962" w:rsidRDefault="00F77D16" w:rsidP="00F7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6962" w:rsidRPr="004F6962" w:rsidTr="00F77D16">
        <w:trPr>
          <w:tblCellSpacing w:w="0" w:type="dxa"/>
        </w:trPr>
        <w:tc>
          <w:tcPr>
            <w:tcW w:w="0" w:type="auto"/>
            <w:vAlign w:val="center"/>
            <w:hideMark/>
          </w:tcPr>
          <w:p w:rsidR="00F77D16" w:rsidRPr="004F6962" w:rsidRDefault="00F77D16" w:rsidP="00F77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Торжественные «слова» Кирилла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Туровского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посвящены </w:t>
      </w:r>
      <w:proofErr w:type="spellStart"/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церков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​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ным</w:t>
      </w:r>
      <w:proofErr w:type="spellEnd"/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праздникам. Они лишены политической злободневности и </w:t>
      </w:r>
      <w:proofErr w:type="spellStart"/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пуб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​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лицистичности</w:t>
      </w:r>
      <w:proofErr w:type="spellEnd"/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«Слова»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Илариона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. Кирилл ставит своей задачей разъяснить смысл того или иного христианского праздника, «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воспети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прославити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украсити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словесы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похвалити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>С этой целью он прибегает к аллегорическим образам, символическим параллелям. Образные художественные средства Кирилл использует с большим вкусом и умением. Характерная особенность «слов» Кирилла — свое​образный лиризм и драматизм.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Он часто вводит монологи и диалоги, плачи. Использует Кирилл и символическое толкование отдельных явлений природы. Таково, например, его «Слово на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антипасху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»: «Ныне солнце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красуяся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к высоте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въсходить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радуяся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землю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огреваеть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възиде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бо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нам</w:t>
      </w:r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от гроба праведное солнце Христос и вся верующая ему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съпасаеть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...»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«Слова» Кирилла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Туровского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необычайно четки по композиции, в них три части: вступление, изложение и заключение.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Задача вступления — привлечь внимание слушателей, создать </w:t>
      </w:r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оп​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ределенное</w:t>
      </w:r>
      <w:proofErr w:type="spellEnd"/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эмоциональное настроение, подготовить к восприятию последующей, основной «речи». С этой целью автор прибегает к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анафористическим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«зачинам». Таково, например, вступление к пятому «слову»: «Неизмерима небесная высота,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неиспытана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глубина преисподней, неведома тайна божественного помысла.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Велика и неизречена милость божия </w:t>
      </w:r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народе</w:t>
      </w:r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человеческом, которою помиловал нас...» В известной мере это вступление напоминает былинный зачин: «Высота ль, высота ль поднебесная...»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Нередко вступительную часть «слова» Кирилл </w:t>
      </w:r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начинает</w:t>
      </w:r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разверну​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тым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сравнением, позволяющим автору использовать его образы в дальнейшем изложении содержания.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этом отношении интересно вступление к восьмому «слову»: </w:t>
      </w:r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«Яко же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историци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ветия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рекше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летописъци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и песнотворцы,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прикланяють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своя слухи в бывшая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межю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цесари рати и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въпълчения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, да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украсять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словесы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възвелтатъ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мужъствовавьшая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крепко по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своемь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цесари и не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давъших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в брани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плещю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врагом, и тех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славяще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похвалами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венчаютъ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колми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паче нам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лепо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есть и хвалу к хвале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приложити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храбром и великим воеводам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божиям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...»</w:t>
      </w:r>
      <w:proofErr w:type="gramEnd"/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>И затем это сравнение с воинами отцов вселенского собора, поразивших нечестивого еретика Ария, раскрывается в содержании «слова», превращенного автором в своеобразную «песню победную».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Кирилл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Туровский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органично сливает свои «слова» с церковным песнопением и живописью, он переносит действие из далекого </w:t>
      </w:r>
      <w:proofErr w:type="spellStart"/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услов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​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ного</w:t>
      </w:r>
      <w:proofErr w:type="spellEnd"/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прошлого в настоящее, в сегодняшний день, заставляет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присут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​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ствующих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стать свидетелями событий, происходящих «днесь» и «ныне».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При помощи стилистической амплификации проповедник передает слушателям чувства душевного волнения, восторга. Благодаря этому, как справедливо отмечает И. П. Еремин, евангельский сюжет в его «словах» приобретает характер своеобразного лирического </w:t>
      </w:r>
      <w:proofErr w:type="spellStart"/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стихотво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​рения</w:t>
      </w:r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в прозе.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>Заключительная часть «слов» Кирилла — похвала или молитва празднику — звучала как мощный финальный аккорд праздничной симфонии.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«Слова» Кирилла 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Туровского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пользовались большой </w:t>
      </w:r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популярно​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стью</w:t>
      </w:r>
      <w:proofErr w:type="spellEnd"/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на Руси. Они включались в сборники «Златоуст», «Торжествен​</w:t>
      </w:r>
      <w:proofErr w:type="spellStart"/>
      <w:r w:rsidRPr="004F6962">
        <w:rPr>
          <w:rFonts w:ascii="Times New Roman" w:eastAsia="Times New Roman" w:hAnsi="Times New Roman" w:cs="Times New Roman"/>
          <w:sz w:val="28"/>
          <w:szCs w:val="28"/>
        </w:rPr>
        <w:t>ники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» наравне со «словами» прославленного византийского вит</w:t>
      </w:r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ии Иоа</w:t>
      </w:r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нна Златоуста. Они свидетельствовали о той большой </w:t>
      </w:r>
      <w:proofErr w:type="spellStart"/>
      <w:proofErr w:type="gramStart"/>
      <w:r w:rsidRPr="004F6962">
        <w:rPr>
          <w:rFonts w:ascii="Times New Roman" w:eastAsia="Times New Roman" w:hAnsi="Times New Roman" w:cs="Times New Roman"/>
          <w:sz w:val="28"/>
          <w:szCs w:val="28"/>
        </w:rPr>
        <w:t>художест</w:t>
      </w:r>
      <w:proofErr w:type="spellEnd"/>
      <w:r w:rsidRPr="004F6962">
        <w:rPr>
          <w:rFonts w:ascii="Times New Roman" w:eastAsia="Times New Roman" w:hAnsi="Times New Roman" w:cs="Times New Roman"/>
          <w:sz w:val="28"/>
          <w:szCs w:val="28"/>
        </w:rPr>
        <w:t>​венной</w:t>
      </w:r>
      <w:proofErr w:type="gramEnd"/>
      <w:r w:rsidRPr="004F6962">
        <w:rPr>
          <w:rFonts w:ascii="Times New Roman" w:eastAsia="Times New Roman" w:hAnsi="Times New Roman" w:cs="Times New Roman"/>
          <w:sz w:val="28"/>
          <w:szCs w:val="28"/>
        </w:rPr>
        <w:t xml:space="preserve"> высоте, на которую поднялось ораторское искусство на Руси к концу XII столетия.</w:t>
      </w:r>
    </w:p>
    <w:p w:rsidR="00F77D16" w:rsidRPr="004F6962" w:rsidRDefault="00F77D16" w:rsidP="00F77D16">
      <w:pPr>
        <w:shd w:val="clear" w:color="auto" w:fill="FFFFFF"/>
        <w:spacing w:before="105" w:after="105" w:line="285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6962">
        <w:rPr>
          <w:rFonts w:ascii="Times New Roman" w:eastAsia="Times New Roman" w:hAnsi="Times New Roman" w:cs="Times New Roman"/>
          <w:i/>
          <w:iCs/>
          <w:sz w:val="28"/>
          <w:szCs w:val="28"/>
        </w:rPr>
        <w:t>Кусков В.В. История древнерусской литературы. - М., 1998 г.</w:t>
      </w:r>
    </w:p>
    <w:p w:rsidR="004673E6" w:rsidRPr="004F6962" w:rsidRDefault="004673E6">
      <w:pPr>
        <w:rPr>
          <w:rFonts w:ascii="Times New Roman" w:hAnsi="Times New Roman" w:cs="Times New Roman"/>
          <w:sz w:val="28"/>
          <w:szCs w:val="28"/>
        </w:rPr>
      </w:pPr>
    </w:p>
    <w:p w:rsidR="00F77D16" w:rsidRPr="004F6962" w:rsidRDefault="00F77D16">
      <w:pPr>
        <w:rPr>
          <w:rFonts w:ascii="Times New Roman" w:hAnsi="Times New Roman" w:cs="Times New Roman"/>
          <w:sz w:val="28"/>
          <w:szCs w:val="28"/>
        </w:rPr>
      </w:pPr>
    </w:p>
    <w:p w:rsidR="00F77D16" w:rsidRPr="004F6962" w:rsidRDefault="00F77D16">
      <w:pPr>
        <w:rPr>
          <w:rFonts w:ascii="Times New Roman" w:hAnsi="Times New Roman" w:cs="Times New Roman"/>
          <w:sz w:val="28"/>
          <w:szCs w:val="28"/>
        </w:rPr>
      </w:pPr>
    </w:p>
    <w:p w:rsidR="00F77D16" w:rsidRPr="004F6962" w:rsidRDefault="00F77D16">
      <w:pPr>
        <w:rPr>
          <w:rFonts w:ascii="Times New Roman" w:hAnsi="Times New Roman" w:cs="Times New Roman"/>
          <w:sz w:val="28"/>
          <w:szCs w:val="28"/>
        </w:rPr>
      </w:pPr>
    </w:p>
    <w:p w:rsidR="00F77D16" w:rsidRDefault="00F77D16">
      <w:pPr>
        <w:rPr>
          <w:rFonts w:ascii="Times New Roman" w:hAnsi="Times New Roman" w:cs="Times New Roman"/>
          <w:sz w:val="28"/>
          <w:szCs w:val="28"/>
        </w:rPr>
      </w:pPr>
    </w:p>
    <w:p w:rsidR="004F6962" w:rsidRDefault="004F6962">
      <w:pPr>
        <w:rPr>
          <w:rFonts w:ascii="Times New Roman" w:hAnsi="Times New Roman" w:cs="Times New Roman"/>
          <w:sz w:val="28"/>
          <w:szCs w:val="28"/>
        </w:rPr>
      </w:pPr>
    </w:p>
    <w:p w:rsidR="004F6962" w:rsidRDefault="004F6962">
      <w:pPr>
        <w:rPr>
          <w:rFonts w:ascii="Times New Roman" w:hAnsi="Times New Roman" w:cs="Times New Roman"/>
          <w:sz w:val="28"/>
          <w:szCs w:val="28"/>
        </w:rPr>
      </w:pPr>
    </w:p>
    <w:p w:rsidR="004F6962" w:rsidRDefault="004F6962">
      <w:pPr>
        <w:rPr>
          <w:rFonts w:ascii="Times New Roman" w:hAnsi="Times New Roman" w:cs="Times New Roman"/>
          <w:sz w:val="28"/>
          <w:szCs w:val="28"/>
        </w:rPr>
      </w:pPr>
    </w:p>
    <w:p w:rsidR="004F6962" w:rsidRDefault="004F6962">
      <w:pPr>
        <w:rPr>
          <w:rFonts w:ascii="Times New Roman" w:hAnsi="Times New Roman" w:cs="Times New Roman"/>
          <w:sz w:val="28"/>
          <w:szCs w:val="28"/>
        </w:rPr>
      </w:pPr>
    </w:p>
    <w:p w:rsidR="004F6962" w:rsidRPr="004F6962" w:rsidRDefault="004F696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7D16" w:rsidRPr="004F6962" w:rsidRDefault="00F77D16" w:rsidP="00F77D16">
      <w:pPr>
        <w:pStyle w:val="a3"/>
        <w:shd w:val="clear" w:color="auto" w:fill="FFFFFF"/>
        <w:spacing w:before="84" w:beforeAutospacing="0" w:after="192" w:afterAutospacing="0" w:line="270" w:lineRule="atLeast"/>
        <w:jc w:val="both"/>
        <w:rPr>
          <w:sz w:val="28"/>
          <w:szCs w:val="28"/>
        </w:rPr>
      </w:pPr>
      <w:r w:rsidRPr="004F6962">
        <w:rPr>
          <w:sz w:val="28"/>
          <w:szCs w:val="28"/>
        </w:rPr>
        <w:lastRenderedPageBreak/>
        <w:t>КИРИЛЛ ТУРОВСКИЙ родился [около 1130 - около 1182, город Туров] — церковный писатель, епископ.</w:t>
      </w:r>
    </w:p>
    <w:p w:rsidR="00F77D16" w:rsidRPr="004F6962" w:rsidRDefault="00F77D16" w:rsidP="00F77D16">
      <w:pPr>
        <w:pStyle w:val="a3"/>
        <w:shd w:val="clear" w:color="auto" w:fill="FFFFFF"/>
        <w:spacing w:before="84" w:beforeAutospacing="0" w:after="192" w:afterAutospacing="0" w:line="270" w:lineRule="atLeast"/>
        <w:jc w:val="both"/>
        <w:rPr>
          <w:sz w:val="28"/>
          <w:szCs w:val="28"/>
        </w:rPr>
      </w:pPr>
      <w:proofErr w:type="gramStart"/>
      <w:r w:rsidRPr="004F6962">
        <w:rPr>
          <w:sz w:val="28"/>
          <w:szCs w:val="28"/>
        </w:rPr>
        <w:t xml:space="preserve">В «Житии» Кирилла </w:t>
      </w:r>
      <w:proofErr w:type="spellStart"/>
      <w:r w:rsidRPr="004F6962">
        <w:rPr>
          <w:sz w:val="28"/>
          <w:szCs w:val="28"/>
        </w:rPr>
        <w:t>Туровского</w:t>
      </w:r>
      <w:proofErr w:type="spellEnd"/>
      <w:r w:rsidRPr="004F6962">
        <w:rPr>
          <w:sz w:val="28"/>
          <w:szCs w:val="28"/>
        </w:rPr>
        <w:t>, помещенном в «Прологе» (по списку XV века), сообщается, что он родился в г. Турове, был сыном богатых родителей, но, не любя «славы тленной мира сего», посвятил себя чтению «божественных книг», рано стал монахом, затворился в «столпе» (башне) и вел уединенную жизнь аскета.</w:t>
      </w:r>
      <w:proofErr w:type="gramEnd"/>
    </w:p>
    <w:p w:rsidR="00F77D16" w:rsidRPr="004F6962" w:rsidRDefault="00F77D16" w:rsidP="00F77D16">
      <w:pPr>
        <w:pStyle w:val="a3"/>
        <w:shd w:val="clear" w:color="auto" w:fill="FFFFFF"/>
        <w:spacing w:before="84" w:beforeAutospacing="0" w:after="192" w:afterAutospacing="0" w:line="270" w:lineRule="atLeast"/>
        <w:jc w:val="both"/>
        <w:rPr>
          <w:sz w:val="28"/>
          <w:szCs w:val="28"/>
        </w:rPr>
      </w:pPr>
      <w:r w:rsidRPr="004F6962">
        <w:rPr>
          <w:sz w:val="28"/>
          <w:szCs w:val="28"/>
        </w:rPr>
        <w:t xml:space="preserve">По желанию князя и народа Кирилл </w:t>
      </w:r>
      <w:proofErr w:type="spellStart"/>
      <w:r w:rsidRPr="004F6962">
        <w:rPr>
          <w:sz w:val="28"/>
          <w:szCs w:val="28"/>
        </w:rPr>
        <w:t>Туровский</w:t>
      </w:r>
      <w:proofErr w:type="spellEnd"/>
      <w:r w:rsidRPr="004F6962">
        <w:rPr>
          <w:sz w:val="28"/>
          <w:szCs w:val="28"/>
        </w:rPr>
        <w:t xml:space="preserve"> был поставлен </w:t>
      </w:r>
      <w:proofErr w:type="spellStart"/>
      <w:proofErr w:type="gramStart"/>
      <w:r w:rsidRPr="004F6962">
        <w:rPr>
          <w:sz w:val="28"/>
          <w:szCs w:val="28"/>
        </w:rPr>
        <w:t>T</w:t>
      </w:r>
      <w:proofErr w:type="gramEnd"/>
      <w:r w:rsidRPr="004F6962">
        <w:rPr>
          <w:sz w:val="28"/>
          <w:szCs w:val="28"/>
        </w:rPr>
        <w:t>уровским</w:t>
      </w:r>
      <w:proofErr w:type="spellEnd"/>
      <w:r w:rsidRPr="004F6962">
        <w:rPr>
          <w:sz w:val="28"/>
          <w:szCs w:val="28"/>
        </w:rPr>
        <w:t xml:space="preserve"> епископом. К этому последнему периоду жизни писателя относит</w:t>
      </w:r>
      <w:r w:rsidRPr="004F6962">
        <w:rPr>
          <w:sz w:val="28"/>
          <w:szCs w:val="28"/>
        </w:rPr>
        <w:softHyphen/>
        <w:t>ся его литературная деятельность. Церковным писателем написаны притча о душе и теле (</w:t>
      </w:r>
      <w:r w:rsidRPr="004F6962">
        <w:rPr>
          <w:rStyle w:val="wt"/>
          <w:b/>
          <w:bCs/>
          <w:sz w:val="28"/>
          <w:szCs w:val="28"/>
        </w:rPr>
        <w:t>«О слеп</w:t>
      </w:r>
      <w:r w:rsidRPr="004F6962">
        <w:rPr>
          <w:rStyle w:val="wt"/>
          <w:b/>
          <w:bCs/>
          <w:sz w:val="28"/>
          <w:szCs w:val="28"/>
        </w:rPr>
        <w:softHyphen/>
        <w:t>це и хромце»</w:t>
      </w:r>
      <w:r w:rsidRPr="004F6962">
        <w:rPr>
          <w:sz w:val="28"/>
          <w:szCs w:val="28"/>
        </w:rPr>
        <w:t>), повесть о беспечном царе и его мудром советнике, сказание об ино</w:t>
      </w:r>
      <w:r w:rsidRPr="004F6962">
        <w:rPr>
          <w:sz w:val="28"/>
          <w:szCs w:val="28"/>
        </w:rPr>
        <w:softHyphen/>
        <w:t xml:space="preserve">ческом образе, восемь «слов» (речей) на церковные праздники, ряд молитв и два канона. Известно, что Кирилл </w:t>
      </w:r>
      <w:proofErr w:type="spellStart"/>
      <w:r w:rsidRPr="004F6962">
        <w:rPr>
          <w:sz w:val="28"/>
          <w:szCs w:val="28"/>
        </w:rPr>
        <w:t>Туровский</w:t>
      </w:r>
      <w:proofErr w:type="spellEnd"/>
      <w:r w:rsidRPr="004F6962">
        <w:rPr>
          <w:sz w:val="28"/>
          <w:szCs w:val="28"/>
        </w:rPr>
        <w:t xml:space="preserve"> писал «многие» послания князю Андрею </w:t>
      </w:r>
      <w:proofErr w:type="spellStart"/>
      <w:r w:rsidRPr="004F6962">
        <w:rPr>
          <w:sz w:val="28"/>
          <w:szCs w:val="28"/>
        </w:rPr>
        <w:t>Боголюбскому</w:t>
      </w:r>
      <w:proofErr w:type="spellEnd"/>
      <w:r w:rsidRPr="004F6962">
        <w:rPr>
          <w:sz w:val="28"/>
          <w:szCs w:val="28"/>
        </w:rPr>
        <w:t>, на</w:t>
      </w:r>
      <w:r w:rsidRPr="004F6962">
        <w:rPr>
          <w:sz w:val="28"/>
          <w:szCs w:val="28"/>
        </w:rPr>
        <w:softHyphen/>
        <w:t>писал обличение ереси ростовского еписко</w:t>
      </w:r>
      <w:r w:rsidRPr="004F6962">
        <w:rPr>
          <w:sz w:val="28"/>
          <w:szCs w:val="28"/>
        </w:rPr>
        <w:softHyphen/>
        <w:t>па Федора, но эти сочинения не сохрани</w:t>
      </w:r>
      <w:r w:rsidRPr="004F6962">
        <w:rPr>
          <w:sz w:val="28"/>
          <w:szCs w:val="28"/>
        </w:rPr>
        <w:softHyphen/>
        <w:t xml:space="preserve">лись. Общий объем творчества Кирилла </w:t>
      </w:r>
      <w:proofErr w:type="spellStart"/>
      <w:r w:rsidRPr="004F6962">
        <w:rPr>
          <w:sz w:val="28"/>
          <w:szCs w:val="28"/>
        </w:rPr>
        <w:t>Туровского</w:t>
      </w:r>
      <w:proofErr w:type="spellEnd"/>
      <w:r w:rsidRPr="004F6962">
        <w:rPr>
          <w:sz w:val="28"/>
          <w:szCs w:val="28"/>
        </w:rPr>
        <w:t xml:space="preserve"> еще не выяснен.</w:t>
      </w:r>
    </w:p>
    <w:p w:rsidR="00F77D16" w:rsidRPr="004F6962" w:rsidRDefault="00F77D16" w:rsidP="00F77D16">
      <w:pPr>
        <w:pStyle w:val="a3"/>
        <w:shd w:val="clear" w:color="auto" w:fill="FFFFFF"/>
        <w:spacing w:before="84" w:beforeAutospacing="0" w:after="192" w:afterAutospacing="0" w:line="270" w:lineRule="atLeast"/>
        <w:jc w:val="both"/>
        <w:rPr>
          <w:sz w:val="28"/>
          <w:szCs w:val="28"/>
        </w:rPr>
      </w:pPr>
      <w:r w:rsidRPr="004F6962">
        <w:rPr>
          <w:sz w:val="28"/>
          <w:szCs w:val="28"/>
        </w:rPr>
        <w:t>Он был крупнейшим мастером торжест</w:t>
      </w:r>
      <w:r w:rsidRPr="004F6962">
        <w:rPr>
          <w:sz w:val="28"/>
          <w:szCs w:val="28"/>
        </w:rPr>
        <w:softHyphen/>
        <w:t>венного церковного красноречия. По востор</w:t>
      </w:r>
      <w:r w:rsidRPr="004F6962">
        <w:rPr>
          <w:sz w:val="28"/>
          <w:szCs w:val="28"/>
        </w:rPr>
        <w:softHyphen/>
        <w:t xml:space="preserve">женному отзыву составителя </w:t>
      </w:r>
      <w:proofErr w:type="spellStart"/>
      <w:r w:rsidRPr="004F6962">
        <w:rPr>
          <w:sz w:val="28"/>
          <w:szCs w:val="28"/>
        </w:rPr>
        <w:t>проложного</w:t>
      </w:r>
      <w:proofErr w:type="spellEnd"/>
      <w:r w:rsidRPr="004F6962">
        <w:rPr>
          <w:sz w:val="28"/>
          <w:szCs w:val="28"/>
        </w:rPr>
        <w:t xml:space="preserve"> «жития» Кирилла </w:t>
      </w:r>
      <w:proofErr w:type="spellStart"/>
      <w:r w:rsidRPr="004F6962">
        <w:rPr>
          <w:sz w:val="28"/>
          <w:szCs w:val="28"/>
        </w:rPr>
        <w:t>Туровского</w:t>
      </w:r>
      <w:proofErr w:type="spellEnd"/>
      <w:r w:rsidRPr="004F6962">
        <w:rPr>
          <w:sz w:val="28"/>
          <w:szCs w:val="28"/>
        </w:rPr>
        <w:t xml:space="preserve"> он почитался как второй «Златоуст, паче всех воссиявший нам на Ру</w:t>
      </w:r>
      <w:r w:rsidRPr="004F6962">
        <w:rPr>
          <w:sz w:val="28"/>
          <w:szCs w:val="28"/>
        </w:rPr>
        <w:softHyphen/>
        <w:t>си».</w:t>
      </w:r>
    </w:p>
    <w:p w:rsidR="00F77D16" w:rsidRPr="004F6962" w:rsidRDefault="00F77D16" w:rsidP="00F77D16">
      <w:pPr>
        <w:pStyle w:val="a3"/>
        <w:shd w:val="clear" w:color="auto" w:fill="FFFFFF"/>
        <w:spacing w:before="84" w:beforeAutospacing="0" w:after="192" w:afterAutospacing="0" w:line="270" w:lineRule="atLeast"/>
        <w:jc w:val="both"/>
        <w:rPr>
          <w:sz w:val="28"/>
          <w:szCs w:val="28"/>
        </w:rPr>
      </w:pPr>
      <w:r w:rsidRPr="004F6962">
        <w:rPr>
          <w:sz w:val="28"/>
          <w:szCs w:val="28"/>
        </w:rPr>
        <w:t>Его сочинения пользовались большим уважением в древней Руси, они включа</w:t>
      </w:r>
      <w:r w:rsidRPr="004F6962">
        <w:rPr>
          <w:sz w:val="28"/>
          <w:szCs w:val="28"/>
        </w:rPr>
        <w:softHyphen/>
        <w:t>лись в рукописные сборники проповедей и поучений («Златоуст», «Торжественник»), содержащие преимущественно сочинения знаменитых византийских писателей — «от</w:t>
      </w:r>
      <w:r w:rsidRPr="004F6962">
        <w:rPr>
          <w:sz w:val="28"/>
          <w:szCs w:val="28"/>
        </w:rPr>
        <w:softHyphen/>
        <w:t xml:space="preserve">цов церкви» Иоанна Златоуста, Григория Богослова, Федора </w:t>
      </w:r>
      <w:proofErr w:type="spellStart"/>
      <w:r w:rsidRPr="004F6962">
        <w:rPr>
          <w:sz w:val="28"/>
          <w:szCs w:val="28"/>
        </w:rPr>
        <w:t>Студита</w:t>
      </w:r>
      <w:proofErr w:type="spellEnd"/>
      <w:r w:rsidRPr="004F6962">
        <w:rPr>
          <w:sz w:val="28"/>
          <w:szCs w:val="28"/>
        </w:rPr>
        <w:t xml:space="preserve"> и других. Авторитет</w:t>
      </w:r>
      <w:r w:rsidRPr="004F6962">
        <w:rPr>
          <w:sz w:val="28"/>
          <w:szCs w:val="28"/>
        </w:rPr>
        <w:softHyphen/>
        <w:t xml:space="preserve">ным именем Кирилла </w:t>
      </w:r>
      <w:proofErr w:type="spellStart"/>
      <w:r w:rsidRPr="004F6962">
        <w:rPr>
          <w:sz w:val="28"/>
          <w:szCs w:val="28"/>
        </w:rPr>
        <w:t>Туровского</w:t>
      </w:r>
      <w:proofErr w:type="spellEnd"/>
      <w:r w:rsidRPr="004F6962">
        <w:rPr>
          <w:sz w:val="28"/>
          <w:szCs w:val="28"/>
        </w:rPr>
        <w:t xml:space="preserve"> древнерусские книжни</w:t>
      </w:r>
      <w:r w:rsidRPr="004F6962">
        <w:rPr>
          <w:sz w:val="28"/>
          <w:szCs w:val="28"/>
        </w:rPr>
        <w:softHyphen/>
        <w:t>ки неоднократно подписывали произведения, ему не принадлежавшие.</w:t>
      </w:r>
    </w:p>
    <w:p w:rsidR="00F77D16" w:rsidRPr="004F6962" w:rsidRDefault="00F77D16" w:rsidP="00F77D16">
      <w:pPr>
        <w:pStyle w:val="a3"/>
        <w:shd w:val="clear" w:color="auto" w:fill="FFFFFF"/>
        <w:spacing w:before="84" w:beforeAutospacing="0" w:after="192" w:afterAutospacing="0" w:line="270" w:lineRule="atLeast"/>
        <w:jc w:val="both"/>
        <w:rPr>
          <w:sz w:val="28"/>
          <w:szCs w:val="28"/>
        </w:rPr>
      </w:pPr>
      <w:r w:rsidRPr="004F6962">
        <w:rPr>
          <w:sz w:val="28"/>
          <w:szCs w:val="28"/>
        </w:rPr>
        <w:t xml:space="preserve">Сочинения Кирилл </w:t>
      </w:r>
      <w:proofErr w:type="spellStart"/>
      <w:r w:rsidRPr="004F6962">
        <w:rPr>
          <w:sz w:val="28"/>
          <w:szCs w:val="28"/>
        </w:rPr>
        <w:t>Туровский</w:t>
      </w:r>
      <w:proofErr w:type="spellEnd"/>
      <w:r w:rsidRPr="004F6962">
        <w:rPr>
          <w:sz w:val="28"/>
          <w:szCs w:val="28"/>
        </w:rPr>
        <w:t xml:space="preserve"> были известны у южных славян, и некоторые из них дошли до нас в болгар</w:t>
      </w:r>
      <w:r w:rsidRPr="004F6962">
        <w:rPr>
          <w:sz w:val="28"/>
          <w:szCs w:val="28"/>
        </w:rPr>
        <w:softHyphen/>
        <w:t>ских и сербских списках.</w:t>
      </w:r>
    </w:p>
    <w:p w:rsidR="00F77D16" w:rsidRPr="004F6962" w:rsidRDefault="00F77D16" w:rsidP="00F77D16">
      <w:pPr>
        <w:pStyle w:val="a3"/>
        <w:shd w:val="clear" w:color="auto" w:fill="FFFFFF"/>
        <w:spacing w:before="84" w:beforeAutospacing="0" w:after="192" w:afterAutospacing="0" w:line="270" w:lineRule="atLeast"/>
        <w:jc w:val="both"/>
        <w:rPr>
          <w:sz w:val="28"/>
          <w:szCs w:val="28"/>
        </w:rPr>
      </w:pPr>
      <w:r w:rsidRPr="004F6962">
        <w:rPr>
          <w:sz w:val="28"/>
          <w:szCs w:val="28"/>
        </w:rPr>
        <w:t xml:space="preserve">«Слова» и </w:t>
      </w:r>
      <w:proofErr w:type="spellStart"/>
      <w:r w:rsidRPr="004F6962">
        <w:rPr>
          <w:sz w:val="28"/>
          <w:szCs w:val="28"/>
        </w:rPr>
        <w:t>гимнографические</w:t>
      </w:r>
      <w:proofErr w:type="spellEnd"/>
      <w:r w:rsidRPr="004F6962">
        <w:rPr>
          <w:sz w:val="28"/>
          <w:szCs w:val="28"/>
        </w:rPr>
        <w:t xml:space="preserve"> сочинения Кирилла </w:t>
      </w:r>
      <w:proofErr w:type="spellStart"/>
      <w:r w:rsidRPr="004F6962">
        <w:rPr>
          <w:sz w:val="28"/>
          <w:szCs w:val="28"/>
        </w:rPr>
        <w:t>Туровского</w:t>
      </w:r>
      <w:proofErr w:type="spellEnd"/>
      <w:r w:rsidRPr="004F6962">
        <w:rPr>
          <w:sz w:val="28"/>
          <w:szCs w:val="28"/>
        </w:rPr>
        <w:t xml:space="preserve"> отличались высоким поэтическим пафо</w:t>
      </w:r>
      <w:r w:rsidRPr="004F6962">
        <w:rPr>
          <w:sz w:val="28"/>
          <w:szCs w:val="28"/>
        </w:rPr>
        <w:softHyphen/>
        <w:t>сом, торжественным «витийством», сложной символикой, стиль их изобиловал аллегори</w:t>
      </w:r>
      <w:r w:rsidRPr="004F6962">
        <w:rPr>
          <w:sz w:val="28"/>
          <w:szCs w:val="28"/>
        </w:rPr>
        <w:softHyphen/>
        <w:t>ческими уподоблениями, метафорами, ритори</w:t>
      </w:r>
      <w:r w:rsidRPr="004F6962">
        <w:rPr>
          <w:sz w:val="28"/>
          <w:szCs w:val="28"/>
        </w:rPr>
        <w:softHyphen/>
        <w:t>ческими восклицаниями, драматическими диалогами. Высокообразованный писатель, изучивший греческий язык, он с боль</w:t>
      </w:r>
      <w:r w:rsidRPr="004F6962">
        <w:rPr>
          <w:sz w:val="28"/>
          <w:szCs w:val="28"/>
        </w:rPr>
        <w:softHyphen/>
        <w:t>шим искусством переносил в древнерусскую литературу и развивал старинные традиции византийских церковных ораторов. Показа</w:t>
      </w:r>
      <w:r w:rsidRPr="004F6962">
        <w:rPr>
          <w:sz w:val="28"/>
          <w:szCs w:val="28"/>
        </w:rPr>
        <w:softHyphen/>
        <w:t xml:space="preserve">тельным для творчества Кирилла </w:t>
      </w:r>
      <w:proofErr w:type="spellStart"/>
      <w:r w:rsidRPr="004F6962">
        <w:rPr>
          <w:sz w:val="28"/>
          <w:szCs w:val="28"/>
        </w:rPr>
        <w:t>Туровского</w:t>
      </w:r>
      <w:proofErr w:type="spellEnd"/>
      <w:r w:rsidRPr="004F6962">
        <w:rPr>
          <w:sz w:val="28"/>
          <w:szCs w:val="28"/>
        </w:rPr>
        <w:t xml:space="preserve"> было его стремление к символическому толкованию явлений природы. Так, в</w:t>
      </w:r>
      <w:r w:rsidRPr="004F6962">
        <w:rPr>
          <w:rStyle w:val="apple-converted-space"/>
          <w:sz w:val="28"/>
          <w:szCs w:val="28"/>
        </w:rPr>
        <w:t> </w:t>
      </w:r>
      <w:r w:rsidRPr="004F6962">
        <w:rPr>
          <w:rStyle w:val="wt"/>
          <w:b/>
          <w:bCs/>
          <w:sz w:val="28"/>
          <w:szCs w:val="28"/>
        </w:rPr>
        <w:t>«Слове на Фоми</w:t>
      </w:r>
      <w:r w:rsidRPr="004F6962">
        <w:rPr>
          <w:rStyle w:val="wt"/>
          <w:b/>
          <w:bCs/>
          <w:sz w:val="28"/>
          <w:szCs w:val="28"/>
        </w:rPr>
        <w:softHyphen/>
        <w:t xml:space="preserve">ну </w:t>
      </w:r>
      <w:proofErr w:type="spellStart"/>
      <w:r w:rsidRPr="004F6962">
        <w:rPr>
          <w:rStyle w:val="wt"/>
          <w:b/>
          <w:bCs/>
          <w:sz w:val="28"/>
          <w:szCs w:val="28"/>
        </w:rPr>
        <w:t>неделю</w:t>
      </w:r>
      <w:proofErr w:type="gramStart"/>
      <w:r w:rsidRPr="004F6962">
        <w:rPr>
          <w:rStyle w:val="wt"/>
          <w:b/>
          <w:bCs/>
          <w:sz w:val="28"/>
          <w:szCs w:val="28"/>
        </w:rPr>
        <w:t>»</w:t>
      </w:r>
      <w:r w:rsidRPr="004F6962">
        <w:rPr>
          <w:sz w:val="28"/>
          <w:szCs w:val="28"/>
        </w:rPr>
        <w:t>К</w:t>
      </w:r>
      <w:proofErr w:type="gramEnd"/>
      <w:r w:rsidRPr="004F6962">
        <w:rPr>
          <w:sz w:val="28"/>
          <w:szCs w:val="28"/>
        </w:rPr>
        <w:t>ирилл</w:t>
      </w:r>
      <w:proofErr w:type="spellEnd"/>
      <w:r w:rsidRPr="004F6962">
        <w:rPr>
          <w:sz w:val="28"/>
          <w:szCs w:val="28"/>
        </w:rPr>
        <w:t xml:space="preserve"> </w:t>
      </w:r>
      <w:proofErr w:type="spellStart"/>
      <w:r w:rsidRPr="004F6962">
        <w:rPr>
          <w:sz w:val="28"/>
          <w:szCs w:val="28"/>
        </w:rPr>
        <w:t>Туровский</w:t>
      </w:r>
      <w:proofErr w:type="spellEnd"/>
      <w:r w:rsidRPr="004F6962">
        <w:rPr>
          <w:sz w:val="28"/>
          <w:szCs w:val="28"/>
        </w:rPr>
        <w:t xml:space="preserve"> создает стройную сим</w:t>
      </w:r>
      <w:r w:rsidRPr="004F6962">
        <w:rPr>
          <w:sz w:val="28"/>
          <w:szCs w:val="28"/>
        </w:rPr>
        <w:softHyphen/>
        <w:t>волическую параллель между весенней кар</w:t>
      </w:r>
      <w:r w:rsidRPr="004F6962">
        <w:rPr>
          <w:sz w:val="28"/>
          <w:szCs w:val="28"/>
        </w:rPr>
        <w:softHyphen/>
        <w:t>тиной пробуждающейся природы и духов</w:t>
      </w:r>
      <w:r w:rsidRPr="004F6962">
        <w:rPr>
          <w:sz w:val="28"/>
          <w:szCs w:val="28"/>
        </w:rPr>
        <w:softHyphen/>
        <w:t>ным обновлением человечества, наступив</w:t>
      </w:r>
      <w:r w:rsidRPr="004F6962">
        <w:rPr>
          <w:sz w:val="28"/>
          <w:szCs w:val="28"/>
        </w:rPr>
        <w:softHyphen/>
        <w:t>шем с принятием христианства.</w:t>
      </w:r>
    </w:p>
    <w:p w:rsidR="00F77D16" w:rsidRPr="004F6962" w:rsidRDefault="00F77D16" w:rsidP="00F77D16">
      <w:pPr>
        <w:pStyle w:val="a3"/>
        <w:shd w:val="clear" w:color="auto" w:fill="FFFFFF"/>
        <w:spacing w:before="84" w:beforeAutospacing="0" w:after="192" w:afterAutospacing="0" w:line="270" w:lineRule="atLeast"/>
        <w:jc w:val="both"/>
        <w:rPr>
          <w:sz w:val="28"/>
          <w:szCs w:val="28"/>
        </w:rPr>
      </w:pPr>
      <w:r w:rsidRPr="004F6962">
        <w:rPr>
          <w:sz w:val="28"/>
          <w:szCs w:val="28"/>
        </w:rPr>
        <w:lastRenderedPageBreak/>
        <w:t>Поучительные его «слова» были далеки от окружавшей его социальной действитель</w:t>
      </w:r>
      <w:r w:rsidRPr="004F6962">
        <w:rPr>
          <w:sz w:val="28"/>
          <w:szCs w:val="28"/>
        </w:rPr>
        <w:softHyphen/>
        <w:t xml:space="preserve">ности. Но Кирилл </w:t>
      </w:r>
      <w:proofErr w:type="spellStart"/>
      <w:r w:rsidRPr="004F6962">
        <w:rPr>
          <w:sz w:val="28"/>
          <w:szCs w:val="28"/>
        </w:rPr>
        <w:t>Туровский</w:t>
      </w:r>
      <w:proofErr w:type="spellEnd"/>
      <w:r w:rsidRPr="004F6962">
        <w:rPr>
          <w:sz w:val="28"/>
          <w:szCs w:val="28"/>
        </w:rPr>
        <w:t xml:space="preserve"> не чуждался литературной полемики: в иносказательной форме талму</w:t>
      </w:r>
      <w:r w:rsidRPr="004F6962">
        <w:rPr>
          <w:sz w:val="28"/>
          <w:szCs w:val="28"/>
        </w:rPr>
        <w:softHyphen/>
        <w:t>дической притчи «О слепце и хромце» он написал памфлет на ростовского епископа Федора, стремившегося к автономности своей епископской кафедры, и, возможно, — на под</w:t>
      </w:r>
      <w:r w:rsidRPr="004F6962">
        <w:rPr>
          <w:sz w:val="28"/>
          <w:szCs w:val="28"/>
        </w:rPr>
        <w:softHyphen/>
        <w:t xml:space="preserve">держивавшего его князя Андрея </w:t>
      </w:r>
      <w:proofErr w:type="spellStart"/>
      <w:r w:rsidRPr="004F6962">
        <w:rPr>
          <w:sz w:val="28"/>
          <w:szCs w:val="28"/>
        </w:rPr>
        <w:t>Боголюбского</w:t>
      </w:r>
      <w:proofErr w:type="spellEnd"/>
      <w:r w:rsidRPr="004F6962">
        <w:rPr>
          <w:sz w:val="28"/>
          <w:szCs w:val="28"/>
        </w:rPr>
        <w:t>. Популярность на Руси весьма слож</w:t>
      </w:r>
      <w:r w:rsidRPr="004F6962">
        <w:rPr>
          <w:sz w:val="28"/>
          <w:szCs w:val="28"/>
        </w:rPr>
        <w:softHyphen/>
        <w:t xml:space="preserve">ных по содержанию и стилю сочинений Кирилла </w:t>
      </w:r>
      <w:proofErr w:type="spellStart"/>
      <w:r w:rsidRPr="004F6962">
        <w:rPr>
          <w:sz w:val="28"/>
          <w:szCs w:val="28"/>
        </w:rPr>
        <w:t>Туровского</w:t>
      </w:r>
      <w:proofErr w:type="spellEnd"/>
      <w:r w:rsidRPr="004F6962">
        <w:rPr>
          <w:sz w:val="28"/>
          <w:szCs w:val="28"/>
        </w:rPr>
        <w:t>. является показателем высокого раз</w:t>
      </w:r>
      <w:r w:rsidRPr="004F6962">
        <w:rPr>
          <w:sz w:val="28"/>
          <w:szCs w:val="28"/>
        </w:rPr>
        <w:softHyphen/>
        <w:t>вития древнерусской книжной и читательской культуры.</w:t>
      </w:r>
    </w:p>
    <w:p w:rsidR="00F77D16" w:rsidRPr="004F6962" w:rsidRDefault="00F77D16">
      <w:pPr>
        <w:rPr>
          <w:rFonts w:ascii="Times New Roman" w:hAnsi="Times New Roman" w:cs="Times New Roman"/>
          <w:sz w:val="28"/>
          <w:szCs w:val="28"/>
        </w:rPr>
      </w:pPr>
    </w:p>
    <w:sectPr w:rsidR="00F77D16" w:rsidRPr="004F6962" w:rsidSect="00467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7D16"/>
    <w:rsid w:val="004673E6"/>
    <w:rsid w:val="004F6962"/>
    <w:rsid w:val="00F77D16"/>
    <w:rsid w:val="00FA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7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77D1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77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7D16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F77D16"/>
    <w:rPr>
      <w:i/>
      <w:iCs/>
    </w:rPr>
  </w:style>
  <w:style w:type="character" w:customStyle="1" w:styleId="wt">
    <w:name w:val="wt"/>
    <w:basedOn w:val="a0"/>
    <w:rsid w:val="00F77D16"/>
  </w:style>
  <w:style w:type="character" w:customStyle="1" w:styleId="apple-converted-space">
    <w:name w:val="apple-converted-space"/>
    <w:basedOn w:val="a0"/>
    <w:rsid w:val="00F77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1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17810">
          <w:marLeft w:val="0"/>
          <w:marRight w:val="22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2487">
          <w:marLeft w:val="225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8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1048</Words>
  <Characters>5979</Characters>
  <Application>Microsoft Office Word</Application>
  <DocSecurity>0</DocSecurity>
  <Lines>49</Lines>
  <Paragraphs>14</Paragraphs>
  <ScaleCrop>false</ScaleCrop>
  <Company>Reanimator Extreme Edition</Company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Эмми</dc:creator>
  <cp:keywords/>
  <dc:description/>
  <cp:lastModifiedBy>Власова </cp:lastModifiedBy>
  <cp:revision>6</cp:revision>
  <dcterms:created xsi:type="dcterms:W3CDTF">2015-02-25T20:59:00Z</dcterms:created>
  <dcterms:modified xsi:type="dcterms:W3CDTF">2015-04-13T10:45:00Z</dcterms:modified>
</cp:coreProperties>
</file>